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การรับชำระค่าธรรมเนียมผู้พักในโรงแรม [N]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หลักเกณฑ์</w:t>
        <w:br/>
        <w:t xml:space="preserve">องค์การบริหารส่วนจังหวัดมีอำนาจออกข้อบัญญัติจัดเก็บค่าธรรมเนียมตามพระราชบัญญัติองค์การบริหารส่วนจังหวัด พ.ศ. 2540 สำหรับค่าธรรมเนียมจากผู้พักโรงแรม อัตราไม่เกินร้อยละ 3 ของอัตราค่าเช่าห้องพัก</w:t>
        <w:br/>
        <w:t xml:space="preserve"/>
        <w:br/>
        <w:t xml:space="preserve">2. วิธีการ</w:t>
        <w:br/>
        <w:t xml:space="preserve">ผู้ประกอบการยื่นแบบแสดงรายการค่าธรรมเนียม และชำระค่าธรรมเนียมต่อเจ้าหน้าที่ขององค์การบริหารส่วนจังหวัด ณ สำนักงานองค์การบริหารส่วนจังหวัด</w:t>
        <w:br/>
        <w:t xml:space="preserve"/>
        <w:br/>
        <w:t xml:space="preserve">3. เงื่อนไขในการยื่นคำขอ</w:t>
        <w:br/>
        <w:t xml:space="preserve">ผู้ประกอบการจดทะเบียนสถานการค้า ต่อเจ้าหน้าที่ขององค์การบริหารส่วนจังหวัด ตามแบบองค์การบริหารส่วนจังหวัด ณสำนักงานองค์การบริหารส่วนจังหวัด</w:t>
        <w:br/>
        <w:t xml:space="preserve"/>
        <w:br/>
        <w:t xml:space="preserve">4. ผู้ประกอบการเสียเบี้ยปรับในกรณี</w:t>
        <w:br/>
        <w:t xml:space="preserve"> 4.1กรณีไม่ยื่นแบบแสดงรายการค่าธรรมเนียมกับไม่ชำระค่าธรรมเนียมในเวลากำหนดเสียเบี้ยปรับ2เท่าของ ค่าธรรมเนียมที่ต้องเสีย</w:t>
        <w:br/>
        <w:t xml:space="preserve"> 4.2กรณียื่นแบบแสดงรายการค่าธรรมเนียม กับชำระค่าธรรมเนียมในเวลาที่กำหนดแต่ไม่ถูกต้อง เสียเบี้ยปรับ ๑ เท่า ของค่า</w:t>
        <w:br/>
        <w:t xml:space="preserve">ธรรมเนียมที่ขาดไป</w:t>
        <w:br/>
        <w:t xml:space="preserve"/>
        <w:br/>
        <w:t xml:space="preserve">5. บทกำหนดโทษ</w:t>
        <w:br/>
        <w:t xml:space="preserve"> 5.1ผู้ใดฝ่าฝืนหรือไม่ปฏิบัติตามข้อบัญญัตินี้ ต้องระวางโทษไม่เกิน 5,000.- บาท</w:t>
        <w:br/>
        <w:t xml:space="preserve"> 5.2ผู้มีหน้าที่เสียค่าธรรมเนียม แต่ไม่ยื่นแบบแสดงรายการค่าธรรมเนียมต้องระวางโทษจำคุกไม่เกิน6เดือนหรือ ปรับไม่เกิน</w:t>
        <w:br/>
        <w:t xml:space="preserve">10,000.- บาท หรือทั้งจำทั้งปรับ</w:t>
        <w:br/>
        <w:t xml:space="preserve"> 5.3ผู้ใดแจ้งข้อความอันเป็นเท็จหรือนำหลักฐานมาแสดงเท็จ ระวางโทษจำคุกไม่เกิน6เดือน หรือปรับไม่เกิน 10,000.- บาท หรือทั้งจำทั้งปรับ</w:t>
        <w:br/>
        <w:t xml:space="preserve"/>
        <w:br/>
        <w:t xml:space="preserve">6.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7.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  <w:br/>
        <w:t xml:space="preserve">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8.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  <w:br/>
        <w:t xml:space="preserve">เห็นว่ามีความครบถ้วนตามที่ระบุไว้ในคู่มือประชาชน</w:t>
        <w:br/>
        <w:t xml:space="preserve"/>
        <w:br/>
        <w:t xml:space="preserve">9. จะดำเนินการแจ้งผลการพิจารณาให้ผู้ยื่นคำขอทราบภายใน 7 วัน 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องค์การบริหารส่วนจังหวัด/ติดต่อด้วยตนเอง ณ หน่วยงาน/ติดต่อด้วยตนเอง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ผู้ประกอบการยื่นแบบ</w:t>
              <w:br/>
              <w:t xml:space="preserve">1.1 ระเบียนโรงแรม (อบจ.รร. 1)</w:t>
              <w:br/>
              <w:t xml:space="preserve">1.2 แบบยื่นรายการนำส่งเงินค่าธรรมเนียมบำรุงองค์การบริหารส่วนจังหวัดจากผู้เข้าพักในโรงแรม (อบจ.รร. 2)                 </w:t>
              <w:br/>
              <w:t xml:space="preserve">1.3 บัญชีรายละเอียดในการเก็บค่าธรรมเนียมบำรุงองค์การบริหารส่วนจังหวัด (อบจ.รร. 3)</w:t>
              <w:br/>
              <w:t xml:space="preserve">1.4 บัญชีผู้พักและรายละเอียดในการเรียกค่าธรรมเนียมบำรุงองค์การบริหารส่วนจังหวัด (อบจ.รร. 6)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(หน่วยงานให้บริการ คือ องค์การบริหารส่วนจังหวัด.....(ระบุชื่อ))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เจ้าหน้าที่ออกใบเสร็จรับเงิน</w:t>
              <w:br/>
              <w:t xml:space="preserve">(หมายเหตุ: (1. ระยะเวลา : 5 นาที (ระบุระยะเวลาที่่ให้บริการจริง)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(หน่วยงานให้บริการ คือ องค์การบริหารส่วนจังหวัด.....(ระบุชื่อ))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ระเบียนโรงแรม (อบจ.รร.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(เอกสารของผู้ใช้บริการที่ยื่นตามแบบที่องค์การบริหารส่วนจังหวัดกำหนด)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แบบยื่นรายการนำส่งเงินค่าธรรมเนียมบำรุงองค์การบริหารส่วนจังหวัดจากผู้เข้าพักในโรงแรม (อบจ.รร. 2)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(เอกสารของผู้ใช้บริการที่ยื่นตามแบบที่องค์การบริหารส่วนจังหวัดกำหนด)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บัญชีรายละเอียดในการเก็บค่าธรรมเนียมบำรุงองค์การบริหารส่วนจังหวัด (อบจ.รร. 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(เอกสารของผู้ใช้บริการที่ยื่นตามแบบที่องค์การบริหารส่วนจังหวัดกำหนด)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บัญชีผู้พักและรายละเอียดในการเรียกค่าธรรมเนียมบำรุงองค์การบริหารส่วนจังหวัด (อบจ.รร. 6)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(เอกสารของผู้ใช้บริการที่ยื่นตามแบบที่องค์การบริหารส่วนจังหวัดกำหนด)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ค่าธรรมเนียมจากผู้พักโรงแรม อัตราไม่เกินร้อยละ 3 ของอัตราค่าเช่าห้องพัก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3 %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องค์การบริหารส่วนจังหวัด.....หมายเลขโทรศัพท์ ................................................................ หรือ.......................................................................................(ระบุช่องทางอื่นๆ ถ้ามี)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ระเบียนโรงแรม (อบจ.รร. 1)        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แบบยื่นรายการนำส่งเงินค่าธรรมเนียมบำรุงองค์การบริหารส่วนจังหวัดจากผู้เข้าพักในโรงแรม (อบจ.รร. 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บัญชีรายละเอียดในการเก็บค่าธรรมเนียมบำรุงองค์การบริหารส่วนจังหวัด (อบจ.รร. 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บัญชีผู้พักและรายละเอียดในการเรียกค่าธรรมเนียมบำรุงองค์การบริหารส่วนจังหวัด (อบจ.รร. 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